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2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inline distT="0" distB="0" distL="0" distR="0" wp14:anchorId="713E4E00">
            <wp:extent cx="1621790" cy="1005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D49" w:rsidRPr="00685D49" w:rsidRDefault="00685D49" w:rsidP="00685D49">
      <w:pPr>
        <w:spacing w:after="0" w:line="240" w:lineRule="auto"/>
        <w:rPr>
          <w:rFonts w:ascii="Verdana" w:hAnsi="Verdana"/>
          <w:sz w:val="16"/>
          <w:szCs w:val="24"/>
        </w:rPr>
      </w:pPr>
    </w:p>
    <w:p w:rsidR="00685D49" w:rsidRPr="00685D49" w:rsidRDefault="00440903" w:rsidP="00685D49">
      <w:pPr>
        <w:spacing w:after="0" w:line="240" w:lineRule="auto"/>
        <w:rPr>
          <w:rFonts w:ascii="Verdana" w:hAnsi="Verdana"/>
          <w:color w:val="E35205"/>
          <w:sz w:val="44"/>
          <w:szCs w:val="24"/>
        </w:rPr>
      </w:pPr>
      <w:r>
        <w:rPr>
          <w:rFonts w:ascii="Verdana" w:hAnsi="Verdana"/>
          <w:color w:val="E35205"/>
          <w:sz w:val="44"/>
          <w:szCs w:val="24"/>
        </w:rPr>
        <w:t>S</w:t>
      </w:r>
      <w:r w:rsidRPr="00685D49">
        <w:rPr>
          <w:rFonts w:ascii="Verdana" w:hAnsi="Verdana"/>
          <w:color w:val="E35205"/>
          <w:sz w:val="44"/>
          <w:szCs w:val="24"/>
        </w:rPr>
        <w:t>afeguarding risk guidance</w:t>
      </w:r>
      <w:r w:rsidR="00955E4D">
        <w:rPr>
          <w:rFonts w:ascii="Verdana" w:hAnsi="Verdana"/>
          <w:color w:val="E35205"/>
          <w:sz w:val="44"/>
          <w:szCs w:val="24"/>
        </w:rPr>
        <w:t>: MS Support</w:t>
      </w:r>
      <w:r>
        <w:rPr>
          <w:rFonts w:ascii="Verdana" w:hAnsi="Verdana"/>
          <w:color w:val="E35205"/>
          <w:sz w:val="44"/>
          <w:szCs w:val="24"/>
        </w:rPr>
        <w:t xml:space="preserve"> </w:t>
      </w:r>
    </w:p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412"/>
        <w:gridCol w:w="3311"/>
        <w:gridCol w:w="3311"/>
        <w:gridCol w:w="3311"/>
      </w:tblGrid>
      <w:tr w:rsidR="0010738D" w:rsidRPr="0010738D" w:rsidTr="00685D49">
        <w:trPr>
          <w:tblHeader/>
        </w:trPr>
        <w:tc>
          <w:tcPr>
            <w:tcW w:w="42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  <w:tc>
          <w:tcPr>
            <w:tcW w:w="3412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Potential risks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Mitigating actions in place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Additional mitigating actions</w:t>
            </w:r>
          </w:p>
        </w:tc>
        <w:tc>
          <w:tcPr>
            <w:tcW w:w="3311" w:type="dxa"/>
          </w:tcPr>
          <w:p w:rsidR="00685D49" w:rsidRPr="0010738D" w:rsidRDefault="00685D49" w:rsidP="00BE152F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Guidance</w:t>
            </w:r>
          </w:p>
        </w:tc>
      </w:tr>
      <w:tr w:rsidR="00955E4D" w:rsidTr="00685D49">
        <w:tc>
          <w:tcPr>
            <w:tcW w:w="421" w:type="dxa"/>
          </w:tcPr>
          <w:p w:rsidR="00955E4D" w:rsidRDefault="00955E4D" w:rsidP="00955E4D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3412" w:type="dxa"/>
          </w:tcPr>
          <w:p w:rsid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Service user alone with Lead/Support Volunteer at risk of some form of abuse</w:t>
            </w:r>
          </w:p>
        </w:tc>
        <w:tc>
          <w:tcPr>
            <w:tcW w:w="3311" w:type="dxa"/>
          </w:tcPr>
          <w:p w:rsid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Lead/</w:t>
            </w:r>
            <w:r w:rsidRPr="00822788">
              <w:rPr>
                <w:rFonts w:ascii="Verdana" w:hAnsi="Verdana" w:cs="Arial"/>
                <w:sz w:val="24"/>
                <w:szCs w:val="24"/>
              </w:rPr>
              <w:t>Support</w:t>
            </w:r>
            <w:r>
              <w:rPr>
                <w:rFonts w:ascii="Verdana" w:hAnsi="Verdana" w:cs="Arial"/>
                <w:sz w:val="24"/>
                <w:szCs w:val="24"/>
              </w:rPr>
              <w:t xml:space="preserve"> Volunteers undergo disclosure checks </w:t>
            </w:r>
          </w:p>
          <w:p w:rsid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MS Support s</w:t>
            </w:r>
            <w:r w:rsidRPr="00955E4D">
              <w:rPr>
                <w:rFonts w:ascii="Verdana" w:hAnsi="Verdana" w:cs="Arial"/>
                <w:sz w:val="24"/>
                <w:szCs w:val="24"/>
              </w:rPr>
              <w:t>ervice to be provided by telephone or email with home visits being the exception</w:t>
            </w:r>
          </w:p>
          <w:p w:rsidR="00955E4D" w:rsidRP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  <w:r w:rsidRPr="00955E4D">
              <w:rPr>
                <w:rFonts w:ascii="Verdana" w:hAnsi="Verdana" w:cs="Arial"/>
                <w:sz w:val="24"/>
                <w:szCs w:val="24"/>
              </w:rPr>
              <w:t>Lone working policy is followed</w:t>
            </w:r>
          </w:p>
          <w:p w:rsidR="00955E4D" w:rsidRP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955E4D" w:rsidRDefault="00526B19" w:rsidP="00955E4D">
            <w:pPr>
              <w:rPr>
                <w:rFonts w:ascii="Verdana" w:hAnsi="Verdana" w:cs="Arial"/>
                <w:sz w:val="24"/>
                <w:szCs w:val="24"/>
              </w:rPr>
            </w:pPr>
            <w:hyperlink r:id="rId8" w:history="1">
              <w:r w:rsidR="00955E4D" w:rsidRPr="00B85BF1">
                <w:rPr>
                  <w:rStyle w:val="Hyperlink"/>
                  <w:rFonts w:ascii="Verdana" w:hAnsi="Verdana" w:cs="Arial"/>
                  <w:sz w:val="24"/>
                  <w:szCs w:val="24"/>
                </w:rPr>
                <w:t>Disclosure policies and guidance</w:t>
              </w:r>
            </w:hyperlink>
            <w:r w:rsidR="00955E4D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  <w:p w:rsid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DA6A2A" w:rsidRDefault="00DA6A2A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DA6A2A" w:rsidRDefault="00DA6A2A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DA6A2A" w:rsidRDefault="00DA6A2A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DA6A2A" w:rsidRDefault="00DA6A2A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DA6A2A" w:rsidRDefault="00DA6A2A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955E4D" w:rsidRDefault="00526B19" w:rsidP="00955E4D">
            <w:pPr>
              <w:rPr>
                <w:rFonts w:ascii="Verdana" w:hAnsi="Verdana" w:cs="Arial"/>
                <w:sz w:val="24"/>
                <w:szCs w:val="24"/>
              </w:rPr>
            </w:pPr>
            <w:hyperlink r:id="rId9" w:history="1">
              <w:r w:rsidR="00955E4D" w:rsidRPr="00955E4D">
                <w:rPr>
                  <w:rStyle w:val="Hyperlink"/>
                  <w:rFonts w:ascii="Verdana" w:hAnsi="Verdana" w:cs="Arial"/>
                  <w:sz w:val="24"/>
                  <w:szCs w:val="24"/>
                </w:rPr>
                <w:t>Lone working policy and guidance</w:t>
              </w:r>
            </w:hyperlink>
            <w:r w:rsidR="00955E4D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  <w:p w:rsidR="00955E4D" w:rsidRDefault="00955E4D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36E16" w:rsidTr="00685D49">
        <w:tc>
          <w:tcPr>
            <w:tcW w:w="421" w:type="dxa"/>
          </w:tcPr>
          <w:p w:rsidR="00136E16" w:rsidRDefault="00136E16" w:rsidP="00955E4D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3412" w:type="dxa"/>
          </w:tcPr>
          <w:p w:rsidR="00136E16" w:rsidRDefault="00136E16" w:rsidP="00955E4D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Lead/</w:t>
            </w:r>
            <w:r w:rsidRPr="00136E16">
              <w:rPr>
                <w:rFonts w:ascii="Verdana" w:hAnsi="Verdana" w:cs="Arial"/>
                <w:sz w:val="24"/>
                <w:szCs w:val="24"/>
              </w:rPr>
              <w:t>Support Volunt</w:t>
            </w:r>
            <w:r>
              <w:rPr>
                <w:rFonts w:ascii="Verdana" w:hAnsi="Verdana" w:cs="Arial"/>
                <w:sz w:val="24"/>
                <w:szCs w:val="24"/>
              </w:rPr>
              <w:t>eer exceeds boundaries of</w:t>
            </w:r>
            <w:r w:rsidRPr="00136E16">
              <w:rPr>
                <w:rFonts w:ascii="Verdana" w:hAnsi="Verdana" w:cs="Arial"/>
                <w:sz w:val="24"/>
                <w:szCs w:val="24"/>
              </w:rPr>
              <w:t xml:space="preserve"> role which could lead to potential abuse</w:t>
            </w:r>
          </w:p>
          <w:p w:rsidR="00136E16" w:rsidRDefault="00136E16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136E16" w:rsidRPr="00136E16" w:rsidRDefault="00136E16" w:rsidP="00136E16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Lead/</w:t>
            </w:r>
            <w:r w:rsidRPr="00136E16">
              <w:rPr>
                <w:rFonts w:ascii="Verdana" w:hAnsi="Verdana" w:cs="Arial"/>
                <w:sz w:val="24"/>
                <w:szCs w:val="24"/>
              </w:rPr>
              <w:t>Support Volunteer to have completed mandatory training before commencing role</w:t>
            </w:r>
          </w:p>
          <w:p w:rsidR="00136E16" w:rsidRPr="00136E16" w:rsidRDefault="00136E16" w:rsidP="00136E16">
            <w:pPr>
              <w:rPr>
                <w:rFonts w:ascii="Verdana" w:hAnsi="Verdana" w:cs="Arial"/>
                <w:sz w:val="24"/>
                <w:szCs w:val="24"/>
              </w:rPr>
            </w:pPr>
          </w:p>
          <w:p w:rsidR="00136E16" w:rsidRDefault="00136E16" w:rsidP="00136E16">
            <w:pPr>
              <w:rPr>
                <w:rFonts w:ascii="Verdana" w:hAnsi="Verdana" w:cs="Arial"/>
                <w:sz w:val="24"/>
                <w:szCs w:val="24"/>
              </w:rPr>
            </w:pPr>
            <w:r w:rsidRPr="00136E16">
              <w:rPr>
                <w:rFonts w:ascii="Verdana" w:hAnsi="Verdana" w:cs="Arial"/>
                <w:sz w:val="24"/>
                <w:szCs w:val="24"/>
              </w:rPr>
              <w:lastRenderedPageBreak/>
              <w:t xml:space="preserve">New </w:t>
            </w:r>
            <w:r>
              <w:rPr>
                <w:rFonts w:ascii="Verdana" w:hAnsi="Verdana" w:cs="Arial"/>
                <w:sz w:val="24"/>
                <w:szCs w:val="24"/>
              </w:rPr>
              <w:t>Lead/</w:t>
            </w:r>
            <w:r w:rsidRPr="00136E16">
              <w:rPr>
                <w:rFonts w:ascii="Verdana" w:hAnsi="Verdana" w:cs="Arial"/>
                <w:sz w:val="24"/>
                <w:szCs w:val="24"/>
              </w:rPr>
              <w:t xml:space="preserve">Support Volunteers receive an </w:t>
            </w:r>
            <w:r w:rsidR="003415CD">
              <w:rPr>
                <w:rFonts w:ascii="Verdana" w:hAnsi="Verdana" w:cs="Arial"/>
                <w:sz w:val="24"/>
                <w:szCs w:val="24"/>
              </w:rPr>
              <w:t xml:space="preserve">induction </w:t>
            </w:r>
            <w:r>
              <w:rPr>
                <w:rFonts w:ascii="Verdana" w:hAnsi="Verdana" w:cs="Arial"/>
                <w:sz w:val="24"/>
                <w:szCs w:val="24"/>
              </w:rPr>
              <w:t>call from the Support and Wellbeing Team</w:t>
            </w:r>
            <w:r w:rsidRPr="00136E16">
              <w:rPr>
                <w:rFonts w:ascii="Verdana" w:hAnsi="Verdana" w:cs="Arial"/>
                <w:sz w:val="24"/>
                <w:szCs w:val="24"/>
              </w:rPr>
              <w:t xml:space="preserve"> which includes discussion on boundaries</w:t>
            </w:r>
          </w:p>
          <w:p w:rsidR="00136E16" w:rsidRDefault="00136E16" w:rsidP="00136E16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136E16" w:rsidRDefault="00BA19C8" w:rsidP="00955E4D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lastRenderedPageBreak/>
              <w:t xml:space="preserve">Regular </w:t>
            </w:r>
            <w:r w:rsidRPr="00BA19C8">
              <w:rPr>
                <w:rFonts w:ascii="Verdana" w:hAnsi="Verdana" w:cs="Arial"/>
                <w:sz w:val="24"/>
                <w:szCs w:val="24"/>
              </w:rPr>
              <w:t>sessions with</w:t>
            </w:r>
            <w:r>
              <w:rPr>
                <w:rFonts w:ascii="Verdana" w:hAnsi="Verdana" w:cs="Arial"/>
                <w:sz w:val="24"/>
                <w:szCs w:val="24"/>
              </w:rPr>
              <w:t xml:space="preserve"> Support and Wellbeing Team available to all Lead/Support V</w:t>
            </w:r>
            <w:r w:rsidRPr="00BA19C8">
              <w:rPr>
                <w:rFonts w:ascii="Verdana" w:hAnsi="Verdana" w:cs="Arial"/>
                <w:sz w:val="24"/>
                <w:szCs w:val="24"/>
              </w:rPr>
              <w:t>olunteers</w:t>
            </w:r>
          </w:p>
        </w:tc>
        <w:tc>
          <w:tcPr>
            <w:tcW w:w="3311" w:type="dxa"/>
          </w:tcPr>
          <w:p w:rsidR="00136E16" w:rsidRDefault="00136E16" w:rsidP="00955E4D">
            <w:pPr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</w:tc>
      </w:tr>
      <w:tr w:rsidR="00DA6A2A" w:rsidTr="00685D49">
        <w:tc>
          <w:tcPr>
            <w:tcW w:w="421" w:type="dxa"/>
          </w:tcPr>
          <w:p w:rsidR="00DA6A2A" w:rsidRDefault="00DA6A2A" w:rsidP="00955E4D">
            <w:pPr>
              <w:spacing w:line="280" w:lineRule="exac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3412" w:type="dxa"/>
          </w:tcPr>
          <w:p w:rsidR="00DA6A2A" w:rsidRDefault="00DA6A2A" w:rsidP="00955E4D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Lead/</w:t>
            </w:r>
            <w:r w:rsidRPr="00DA6A2A">
              <w:rPr>
                <w:rFonts w:ascii="Verdana" w:hAnsi="Verdana" w:cs="Arial"/>
                <w:sz w:val="24"/>
                <w:szCs w:val="24"/>
              </w:rPr>
              <w:t>Support Volunteer witnesses something or has something disclosed to them of concern regarding service user</w:t>
            </w:r>
            <w:r>
              <w:rPr>
                <w:rFonts w:ascii="Verdana" w:hAnsi="Verdana" w:cs="Arial"/>
                <w:sz w:val="24"/>
                <w:szCs w:val="24"/>
              </w:rPr>
              <w:t>’</w:t>
            </w:r>
            <w:r w:rsidRPr="00DA6A2A">
              <w:rPr>
                <w:rFonts w:ascii="Verdana" w:hAnsi="Verdana" w:cs="Arial"/>
                <w:sz w:val="24"/>
                <w:szCs w:val="24"/>
              </w:rPr>
              <w:t>s individual circumstances</w:t>
            </w:r>
          </w:p>
          <w:p w:rsidR="00DA6A2A" w:rsidRDefault="00DA6A2A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A6A2A" w:rsidRDefault="00DA6A2A" w:rsidP="00136E16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Lead/</w:t>
            </w:r>
            <w:r w:rsidRPr="00DA6A2A">
              <w:rPr>
                <w:rFonts w:ascii="Verdana" w:hAnsi="Verdana" w:cs="Arial"/>
                <w:sz w:val="24"/>
                <w:szCs w:val="24"/>
              </w:rPr>
              <w:t>Support</w:t>
            </w:r>
            <w:r>
              <w:rPr>
                <w:rFonts w:ascii="Verdana" w:hAnsi="Verdana" w:cs="Arial"/>
                <w:sz w:val="24"/>
                <w:szCs w:val="24"/>
              </w:rPr>
              <w:t xml:space="preserve"> Volunteers made aware of MS Society</w:t>
            </w:r>
            <w:r w:rsidRPr="00DA6A2A">
              <w:rPr>
                <w:rFonts w:ascii="Verdana" w:hAnsi="Verdana" w:cs="Arial"/>
                <w:sz w:val="24"/>
                <w:szCs w:val="24"/>
              </w:rPr>
              <w:t xml:space="preserve"> safeguarding policies and procedures through mandatory training for the role</w:t>
            </w:r>
          </w:p>
        </w:tc>
        <w:tc>
          <w:tcPr>
            <w:tcW w:w="3311" w:type="dxa"/>
          </w:tcPr>
          <w:p w:rsidR="00DA6A2A" w:rsidRDefault="00DA6A2A" w:rsidP="00955E4D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3311" w:type="dxa"/>
          </w:tcPr>
          <w:p w:rsidR="00DA6A2A" w:rsidRDefault="00526B19" w:rsidP="00DA6A2A">
            <w:pPr>
              <w:spacing w:line="280" w:lineRule="exact"/>
              <w:rPr>
                <w:rFonts w:ascii="Verdana" w:hAnsi="Verdana" w:cs="Arial"/>
                <w:sz w:val="24"/>
                <w:szCs w:val="24"/>
              </w:rPr>
            </w:pPr>
            <w:hyperlink r:id="rId10" w:history="1">
              <w:r w:rsidR="00DA6A2A" w:rsidRPr="00C071F4">
                <w:rPr>
                  <w:rStyle w:val="Hyperlink"/>
                  <w:rFonts w:ascii="Verdana" w:hAnsi="Verdana" w:cs="Arial"/>
                  <w:sz w:val="24"/>
                  <w:szCs w:val="24"/>
                </w:rPr>
                <w:t>Safeguarding policies and guidance</w:t>
              </w:r>
            </w:hyperlink>
            <w:r w:rsidR="00DA6A2A">
              <w:rPr>
                <w:rFonts w:ascii="Verdana" w:hAnsi="Verdana" w:cs="Arial"/>
                <w:sz w:val="24"/>
                <w:szCs w:val="24"/>
              </w:rPr>
              <w:t xml:space="preserve"> available on volunteer website</w:t>
            </w:r>
          </w:p>
          <w:p w:rsidR="00DA6A2A" w:rsidRDefault="00DA6A2A" w:rsidP="00955E4D">
            <w:pPr>
              <w:rPr>
                <w:rStyle w:val="Hyperlink"/>
                <w:rFonts w:ascii="Verdana" w:hAnsi="Verdana" w:cs="Arial"/>
                <w:sz w:val="24"/>
                <w:szCs w:val="24"/>
              </w:rPr>
            </w:pP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0738D" w:rsidRPr="0010738D" w:rsidTr="009D7721">
        <w:tc>
          <w:tcPr>
            <w:tcW w:w="13948" w:type="dxa"/>
            <w:tcBorders>
              <w:bottom w:val="single" w:sz="4" w:space="0" w:color="auto"/>
            </w:tcBorders>
          </w:tcPr>
          <w:p w:rsidR="00685D49" w:rsidRPr="0010738D" w:rsidRDefault="00685D49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Emergency procedures</w:t>
            </w:r>
          </w:p>
          <w:p w:rsidR="009D7721" w:rsidRPr="0010738D" w:rsidRDefault="009D7721" w:rsidP="00685D49">
            <w:pPr>
              <w:rPr>
                <w:rFonts w:ascii="Verdana" w:hAnsi="Verdana"/>
                <w:color w:val="6E2B62"/>
                <w:sz w:val="28"/>
                <w:szCs w:val="24"/>
              </w:rPr>
            </w:pPr>
          </w:p>
        </w:tc>
      </w:tr>
      <w:tr w:rsidR="00685D49" w:rsidTr="009D7721">
        <w:tc>
          <w:tcPr>
            <w:tcW w:w="13948" w:type="dxa"/>
            <w:tcBorders>
              <w:bottom w:val="nil"/>
            </w:tcBorders>
          </w:tcPr>
          <w:p w:rsidR="00685D49" w:rsidRPr="00081E3D" w:rsidRDefault="00DA6A2A" w:rsidP="00DA6A2A">
            <w:pPr>
              <w:rPr>
                <w:rFonts w:ascii="Verdana" w:eastAsia="Calibri" w:hAnsi="Verdana" w:cs="Arial"/>
                <w:sz w:val="24"/>
                <w:szCs w:val="24"/>
              </w:rPr>
            </w:pPr>
            <w:r>
              <w:rPr>
                <w:rFonts w:ascii="Verdana" w:eastAsia="Calibri" w:hAnsi="Verdana" w:cs="Arial"/>
                <w:sz w:val="24"/>
                <w:szCs w:val="24"/>
              </w:rPr>
              <w:t>Lead/Support Volunteer follows lone w</w:t>
            </w:r>
            <w:r w:rsidRPr="00DA6A2A">
              <w:rPr>
                <w:rFonts w:ascii="Verdana" w:eastAsia="Calibri" w:hAnsi="Verdana" w:cs="Arial"/>
                <w:sz w:val="24"/>
                <w:szCs w:val="24"/>
              </w:rPr>
              <w:t>ork</w:t>
            </w:r>
            <w:r>
              <w:rPr>
                <w:rFonts w:ascii="Verdana" w:eastAsia="Calibri" w:hAnsi="Verdana" w:cs="Arial"/>
                <w:sz w:val="24"/>
                <w:szCs w:val="24"/>
              </w:rPr>
              <w:t xml:space="preserve">ing policy if not delivering MS Support service by </w:t>
            </w:r>
            <w:r w:rsidRPr="00DA6A2A">
              <w:rPr>
                <w:rFonts w:ascii="Verdana" w:eastAsia="Calibri" w:hAnsi="Verdana" w:cs="Arial"/>
                <w:sz w:val="24"/>
                <w:szCs w:val="24"/>
              </w:rPr>
              <w:t>phone</w:t>
            </w:r>
          </w:p>
        </w:tc>
      </w:tr>
      <w:tr w:rsidR="00081E3D" w:rsidTr="00925197">
        <w:tc>
          <w:tcPr>
            <w:tcW w:w="13948" w:type="dxa"/>
            <w:tcBorders>
              <w:top w:val="nil"/>
            </w:tcBorders>
          </w:tcPr>
          <w:p w:rsidR="00081E3D" w:rsidRPr="00081E3D" w:rsidRDefault="00081E3D" w:rsidP="00DA6A2A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6051E" w:rsidRDefault="00D6051E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60"/>
        <w:gridCol w:w="6974"/>
      </w:tblGrid>
      <w:tr w:rsidR="0010738D" w:rsidRPr="0010738D" w:rsidTr="009D7721">
        <w:tc>
          <w:tcPr>
            <w:tcW w:w="6974" w:type="dxa"/>
            <w:gridSpan w:val="2"/>
          </w:tcPr>
          <w:p w:rsidR="009D7721" w:rsidRPr="0010738D" w:rsidRDefault="009D7721" w:rsidP="009D7721">
            <w:pPr>
              <w:pStyle w:val="ListParagraph"/>
              <w:ind w:left="0"/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Training required</w:t>
            </w:r>
          </w:p>
        </w:tc>
        <w:tc>
          <w:tcPr>
            <w:tcW w:w="697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t>MS Society support</w:t>
            </w:r>
          </w:p>
        </w:tc>
      </w:tr>
      <w:tr w:rsidR="009D7721" w:rsidTr="009D7721">
        <w:tc>
          <w:tcPr>
            <w:tcW w:w="6974" w:type="dxa"/>
            <w:gridSpan w:val="2"/>
          </w:tcPr>
          <w:p w:rsidR="009D7721" w:rsidRPr="00882997" w:rsidRDefault="00882997" w:rsidP="00882997">
            <w:pPr>
              <w:rPr>
                <w:rFonts w:ascii="Verdana" w:eastAsia="Calibri" w:hAnsi="Verdana" w:cs="Arial"/>
                <w:sz w:val="24"/>
                <w:szCs w:val="24"/>
              </w:rPr>
            </w:pPr>
            <w:r>
              <w:rPr>
                <w:rFonts w:ascii="Verdana" w:eastAsia="Calibri" w:hAnsi="Verdana" w:cs="Arial"/>
                <w:sz w:val="24"/>
                <w:szCs w:val="24"/>
              </w:rPr>
              <w:t>Lead/Support Volunteers must complete mandatory MS Support training, including safeguarding awareness and lone working process</w:t>
            </w:r>
          </w:p>
          <w:p w:rsidR="00D01691" w:rsidRPr="00D01691" w:rsidRDefault="00D01691" w:rsidP="00D01691">
            <w:pPr>
              <w:rPr>
                <w:rFonts w:ascii="Verdana" w:eastAsia="Calibri" w:hAnsi="Verdana" w:cs="Arial"/>
                <w:sz w:val="24"/>
                <w:szCs w:val="24"/>
              </w:rPr>
            </w:pPr>
          </w:p>
        </w:tc>
        <w:tc>
          <w:tcPr>
            <w:tcW w:w="6974" w:type="dxa"/>
          </w:tcPr>
          <w:p w:rsidR="00526B19" w:rsidRDefault="00526B19" w:rsidP="00526B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1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risk management system</w:t>
              </w:r>
            </w:hyperlink>
          </w:p>
          <w:p w:rsidR="00526B19" w:rsidRPr="008F13D2" w:rsidRDefault="00526B19" w:rsidP="00526B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Hyperlink"/>
                <w:rFonts w:ascii="Verdana" w:hAnsi="Verdana" w:cs="Arial"/>
                <w:color w:val="auto"/>
                <w:sz w:val="24"/>
                <w:szCs w:val="24"/>
                <w:u w:val="none"/>
              </w:rPr>
            </w:pPr>
            <w:hyperlink r:id="rId12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MS Society policies</w:t>
              </w:r>
            </w:hyperlink>
          </w:p>
          <w:p w:rsidR="00526B19" w:rsidRPr="00CD5474" w:rsidRDefault="00526B19" w:rsidP="00526B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3" w:history="1">
              <w:r w:rsidRPr="00CD5474">
                <w:rPr>
                  <w:rStyle w:val="Hyperlink"/>
                  <w:rFonts w:ascii="Verdana" w:hAnsi="Verdana" w:cs="Arial"/>
                  <w:sz w:val="24"/>
                  <w:szCs w:val="24"/>
                </w:rPr>
                <w:t>Group Handbook A5: Health, safety and wellbeing</w:t>
              </w:r>
            </w:hyperlink>
            <w:bookmarkStart w:id="0" w:name="_GoBack"/>
            <w:bookmarkEnd w:id="0"/>
          </w:p>
          <w:p w:rsidR="00526B19" w:rsidRDefault="00526B19" w:rsidP="00526B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4" w:history="1">
              <w:r w:rsidRPr="00526B19">
                <w:rPr>
                  <w:rStyle w:val="Hyperlink"/>
                  <w:rFonts w:ascii="Verdana" w:hAnsi="Verdana" w:cs="Arial"/>
                  <w:sz w:val="24"/>
                  <w:szCs w:val="24"/>
                </w:rPr>
                <w:t>Group Handbook D1: Offering MS Support</w:t>
              </w:r>
            </w:hyperlink>
          </w:p>
          <w:p w:rsidR="00526B19" w:rsidRDefault="00526B19" w:rsidP="00526B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5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Local Networks Officer</w:t>
              </w:r>
            </w:hyperlink>
          </w:p>
          <w:p w:rsidR="00526B19" w:rsidRDefault="00526B19" w:rsidP="00526B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6" w:history="1">
              <w:r w:rsidRPr="00526B19">
                <w:rPr>
                  <w:rStyle w:val="Hyperlink"/>
                  <w:rFonts w:ascii="Verdana" w:hAnsi="Verdana" w:cs="Arial"/>
                  <w:sz w:val="24"/>
                  <w:szCs w:val="24"/>
                </w:rPr>
                <w:t>Support and Wellbeing Team</w:t>
              </w:r>
            </w:hyperlink>
          </w:p>
          <w:p w:rsidR="00526B19" w:rsidRDefault="00526B19" w:rsidP="00526B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 w:cs="Arial"/>
                <w:sz w:val="24"/>
                <w:szCs w:val="24"/>
              </w:rPr>
            </w:pPr>
            <w:hyperlink r:id="rId17" w:history="1">
              <w:r w:rsidRPr="008F13D2">
                <w:rPr>
                  <w:rStyle w:val="Hyperlink"/>
                  <w:rFonts w:ascii="Verdana" w:hAnsi="Verdana" w:cs="Arial"/>
                  <w:sz w:val="24"/>
                  <w:szCs w:val="24"/>
                </w:rPr>
                <w:t>Welcome and induction checklists</w:t>
              </w:r>
            </w:hyperlink>
          </w:p>
          <w:p w:rsidR="00D01691" w:rsidRPr="00882997" w:rsidRDefault="00D01691" w:rsidP="00882997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0738D" w:rsidRPr="0010738D" w:rsidTr="009D7721">
        <w:tc>
          <w:tcPr>
            <w:tcW w:w="3114" w:type="dxa"/>
          </w:tcPr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 w:rsidRPr="0010738D">
              <w:rPr>
                <w:rFonts w:ascii="Verdana" w:hAnsi="Verdana" w:cs="Arial"/>
                <w:color w:val="6E2B62"/>
                <w:sz w:val="28"/>
                <w:szCs w:val="24"/>
              </w:rPr>
              <w:lastRenderedPageBreak/>
              <w:t>Risk of abuse:</w:t>
            </w:r>
          </w:p>
        </w:tc>
        <w:tc>
          <w:tcPr>
            <w:tcW w:w="10834" w:type="dxa"/>
            <w:gridSpan w:val="2"/>
          </w:tcPr>
          <w:p w:rsidR="009D7721" w:rsidRPr="0010738D" w:rsidRDefault="00064660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  <w:r>
              <w:rPr>
                <w:rFonts w:ascii="Verdana" w:hAnsi="Verdana" w:cs="Arial"/>
                <w:color w:val="6E2B62"/>
                <w:sz w:val="28"/>
                <w:szCs w:val="24"/>
              </w:rPr>
              <w:t>Low</w:t>
            </w:r>
          </w:p>
          <w:p w:rsidR="009D7721" w:rsidRPr="0010738D" w:rsidRDefault="009D7721" w:rsidP="009D7721">
            <w:pPr>
              <w:rPr>
                <w:rFonts w:ascii="Verdana" w:hAnsi="Verdana" w:cs="Arial"/>
                <w:color w:val="6E2B62"/>
                <w:sz w:val="28"/>
                <w:szCs w:val="24"/>
              </w:rPr>
            </w:pPr>
          </w:p>
        </w:tc>
      </w:tr>
    </w:tbl>
    <w:p w:rsidR="0068386F" w:rsidRDefault="0068386F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3123"/>
        <w:gridCol w:w="3119"/>
        <w:gridCol w:w="2891"/>
      </w:tblGrid>
      <w:tr w:rsidR="009D7721" w:rsidRPr="009D7721" w:rsidTr="0010738D">
        <w:tc>
          <w:tcPr>
            <w:tcW w:w="4815" w:type="dxa"/>
            <w:tcBorders>
              <w:right w:val="single" w:sz="4" w:space="0" w:color="auto"/>
            </w:tcBorders>
          </w:tcPr>
          <w:p w:rsidR="009D7721" w:rsidRPr="009D7721" w:rsidRDefault="00894A73" w:rsidP="00685D49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color w:val="6E2B62"/>
                <w:sz w:val="28"/>
                <w:szCs w:val="24"/>
              </w:rPr>
              <w:t>Risk guidance completed</w:t>
            </w:r>
            <w:r w:rsidR="009D7721" w:rsidRPr="0010738D">
              <w:rPr>
                <w:rFonts w:ascii="Verdana" w:hAnsi="Verdana"/>
                <w:color w:val="6E2B62"/>
                <w:sz w:val="28"/>
                <w:szCs w:val="24"/>
              </w:rPr>
              <w:t xml:space="preserve"> by: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21" w:rsidRPr="009D7721" w:rsidRDefault="009D7721" w:rsidP="00685D49">
            <w:pPr>
              <w:rPr>
                <w:rFonts w:ascii="Verdana" w:hAnsi="Verdana"/>
                <w:sz w:val="28"/>
                <w:szCs w:val="24"/>
              </w:rPr>
            </w:pPr>
          </w:p>
        </w:tc>
      </w:tr>
      <w:tr w:rsidR="009D7721" w:rsidTr="0010738D">
        <w:tc>
          <w:tcPr>
            <w:tcW w:w="4815" w:type="dxa"/>
          </w:tcPr>
          <w:p w:rsidR="009D7721" w:rsidRDefault="009D7721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9D7721" w:rsidRDefault="0010738D" w:rsidP="0010738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Name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Signature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9D7721" w:rsidRDefault="0010738D" w:rsidP="009D772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="009D7721">
              <w:rPr>
                <w:rFonts w:ascii="Verdana" w:hAnsi="Verdana"/>
                <w:sz w:val="24"/>
                <w:szCs w:val="24"/>
              </w:rPr>
              <w:t>Date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</w:tbl>
    <w:p w:rsidR="00685D49" w:rsidRDefault="00685D49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2551"/>
        <w:gridCol w:w="2694"/>
        <w:gridCol w:w="3888"/>
      </w:tblGrid>
      <w:tr w:rsidR="0010738D" w:rsidRPr="009D7721" w:rsidTr="0010738D">
        <w:tc>
          <w:tcPr>
            <w:tcW w:w="2122" w:type="dxa"/>
            <w:tcBorders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 w:rsidRPr="0010738D">
              <w:rPr>
                <w:rFonts w:ascii="Verdana" w:hAnsi="Verdana"/>
                <w:color w:val="6E2B62"/>
                <w:sz w:val="28"/>
                <w:szCs w:val="24"/>
              </w:rPr>
              <w:t>Review due: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:rsidR="0010738D" w:rsidRPr="009D7721" w:rsidRDefault="0010738D" w:rsidP="006F6DDA">
            <w:pPr>
              <w:rPr>
                <w:rFonts w:ascii="Verdana" w:hAnsi="Verdana"/>
                <w:sz w:val="28"/>
                <w:szCs w:val="24"/>
              </w:rPr>
            </w:pPr>
            <w:r>
              <w:rPr>
                <w:rFonts w:ascii="Verdana" w:hAnsi="Verdana"/>
                <w:sz w:val="28"/>
                <w:szCs w:val="24"/>
              </w:rPr>
              <w:t>(12 months from original)</w:t>
            </w:r>
          </w:p>
        </w:tc>
      </w:tr>
      <w:tr w:rsidR="0010738D" w:rsidRPr="0010738D" w:rsidTr="0010738D">
        <w:tc>
          <w:tcPr>
            <w:tcW w:w="2122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DD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MM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</w:t>
            </w:r>
            <w:r w:rsidRPr="0010738D">
              <w:rPr>
                <w:rFonts w:ascii="Verdana" w:hAnsi="Verdana"/>
                <w:sz w:val="24"/>
                <w:szCs w:val="24"/>
              </w:rPr>
              <w:t>YY</w:t>
            </w:r>
            <w:r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3888" w:type="dxa"/>
          </w:tcPr>
          <w:p w:rsidR="0010738D" w:rsidRPr="0010738D" w:rsidRDefault="0010738D" w:rsidP="006F6DDA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0738D" w:rsidRPr="00685D49" w:rsidRDefault="0010738D" w:rsidP="00685D49">
      <w:pPr>
        <w:spacing w:after="0" w:line="240" w:lineRule="auto"/>
        <w:rPr>
          <w:rFonts w:ascii="Verdana" w:hAnsi="Verdana"/>
          <w:sz w:val="24"/>
          <w:szCs w:val="24"/>
        </w:rPr>
      </w:pPr>
    </w:p>
    <w:sectPr w:rsidR="0010738D" w:rsidRPr="00685D49" w:rsidSect="00685D49">
      <w:headerReference w:type="default" r:id="rId18"/>
      <w:foot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6F" w:rsidRDefault="0068386F" w:rsidP="0068386F">
      <w:pPr>
        <w:spacing w:after="0" w:line="240" w:lineRule="auto"/>
      </w:pPr>
      <w:r>
        <w:separator/>
      </w:r>
    </w:p>
  </w:endnote>
  <w:end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93186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F" w:rsidRDefault="0068386F">
            <w:pPr>
              <w:pStyle w:val="Footer"/>
              <w:jc w:val="right"/>
            </w:pPr>
            <w:r w:rsidRPr="0068386F">
              <w:rPr>
                <w:rFonts w:ascii="Verdana" w:hAnsi="Verdana"/>
                <w:color w:val="6E2B62"/>
              </w:rPr>
              <w:t xml:space="preserve">Page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PAGE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526B19">
              <w:rPr>
                <w:rFonts w:ascii="Verdana" w:hAnsi="Verdana"/>
                <w:b/>
                <w:bCs/>
                <w:noProof/>
                <w:color w:val="6E2B62"/>
              </w:rPr>
              <w:t>3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  <w:r w:rsidRPr="0068386F">
              <w:rPr>
                <w:rFonts w:ascii="Verdana" w:hAnsi="Verdana"/>
                <w:color w:val="6E2B62"/>
              </w:rPr>
              <w:t xml:space="preserve"> of 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begin"/>
            </w:r>
            <w:r w:rsidRPr="0068386F">
              <w:rPr>
                <w:rFonts w:ascii="Verdana" w:hAnsi="Verdana"/>
                <w:b/>
                <w:bCs/>
                <w:color w:val="6E2B62"/>
              </w:rPr>
              <w:instrText xml:space="preserve"> NUMPAGES  </w:instrTex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separate"/>
            </w:r>
            <w:r w:rsidR="00526B19">
              <w:rPr>
                <w:rFonts w:ascii="Verdana" w:hAnsi="Verdana"/>
                <w:b/>
                <w:bCs/>
                <w:noProof/>
                <w:color w:val="6E2B62"/>
              </w:rPr>
              <w:t>3</w:t>
            </w:r>
            <w:r w:rsidRPr="0068386F">
              <w:rPr>
                <w:rFonts w:ascii="Verdana" w:hAnsi="Verdana"/>
                <w:b/>
                <w:bCs/>
                <w:color w:val="6E2B62"/>
              </w:rPr>
              <w:fldChar w:fldCharType="end"/>
            </w:r>
          </w:p>
        </w:sdtContent>
      </w:sdt>
    </w:sdtContent>
  </w:sdt>
  <w:p w:rsidR="0068386F" w:rsidRDefault="00683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6F" w:rsidRDefault="0068386F" w:rsidP="0068386F">
      <w:pPr>
        <w:spacing w:after="0" w:line="240" w:lineRule="auto"/>
      </w:pPr>
      <w:r>
        <w:separator/>
      </w:r>
    </w:p>
  </w:footnote>
  <w:footnote w:type="continuationSeparator" w:id="0">
    <w:p w:rsidR="0068386F" w:rsidRDefault="0068386F" w:rsidP="0068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86F" w:rsidRPr="0068386F" w:rsidRDefault="00163980">
    <w:pPr>
      <w:pStyle w:val="Header"/>
      <w:rPr>
        <w:rFonts w:ascii="Verdana" w:hAnsi="Verdana"/>
        <w:color w:val="6E2B62"/>
      </w:rPr>
    </w:pPr>
    <w:r>
      <w:rPr>
        <w:rFonts w:ascii="Verdana" w:hAnsi="Verdana"/>
        <w:color w:val="6E2B62"/>
      </w:rPr>
      <w:t>S</w:t>
    </w:r>
    <w:r w:rsidR="0068386F" w:rsidRPr="0068386F">
      <w:rPr>
        <w:rFonts w:ascii="Verdana" w:hAnsi="Verdana"/>
        <w:color w:val="6E2B62"/>
      </w:rPr>
      <w:t>afeguarding risk guidance</w:t>
    </w:r>
    <w:r w:rsidR="00955E4D">
      <w:rPr>
        <w:rFonts w:ascii="Verdana" w:hAnsi="Verdana"/>
        <w:color w:val="6E2B62"/>
      </w:rPr>
      <w:t>: MS Support</w:t>
    </w:r>
    <w:r w:rsidR="0068386F" w:rsidRPr="0068386F">
      <w:rPr>
        <w:rFonts w:ascii="Verdana" w:hAnsi="Verdana"/>
        <w:color w:val="6E2B62"/>
      </w:rPr>
      <w:t xml:space="preserve"> v2</w:t>
    </w:r>
  </w:p>
  <w:p w:rsidR="0068386F" w:rsidRDefault="006838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31E0"/>
    <w:multiLevelType w:val="hybridMultilevel"/>
    <w:tmpl w:val="57A4A3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B035C"/>
    <w:multiLevelType w:val="hybridMultilevel"/>
    <w:tmpl w:val="FC42F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95B5A"/>
    <w:multiLevelType w:val="hybridMultilevel"/>
    <w:tmpl w:val="8F0AF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173CA3"/>
    <w:multiLevelType w:val="hybridMultilevel"/>
    <w:tmpl w:val="D20A8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56E62"/>
    <w:multiLevelType w:val="hybridMultilevel"/>
    <w:tmpl w:val="F7ECC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3210D7"/>
    <w:multiLevelType w:val="hybridMultilevel"/>
    <w:tmpl w:val="DE2E2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6E1061"/>
    <w:multiLevelType w:val="hybridMultilevel"/>
    <w:tmpl w:val="3B686F72"/>
    <w:lvl w:ilvl="0" w:tplc="B8C85AE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49"/>
    <w:rsid w:val="00031D92"/>
    <w:rsid w:val="00064660"/>
    <w:rsid w:val="00081E3D"/>
    <w:rsid w:val="0010738D"/>
    <w:rsid w:val="00136E16"/>
    <w:rsid w:val="00163980"/>
    <w:rsid w:val="003415CD"/>
    <w:rsid w:val="003B475A"/>
    <w:rsid w:val="003E4387"/>
    <w:rsid w:val="0042756B"/>
    <w:rsid w:val="00440903"/>
    <w:rsid w:val="0045387E"/>
    <w:rsid w:val="00513359"/>
    <w:rsid w:val="00526B19"/>
    <w:rsid w:val="0068386F"/>
    <w:rsid w:val="00685D49"/>
    <w:rsid w:val="00882997"/>
    <w:rsid w:val="00894A73"/>
    <w:rsid w:val="008C6895"/>
    <w:rsid w:val="009156FC"/>
    <w:rsid w:val="00955E4D"/>
    <w:rsid w:val="00984BEA"/>
    <w:rsid w:val="009D7721"/>
    <w:rsid w:val="00AE013E"/>
    <w:rsid w:val="00BA19C8"/>
    <w:rsid w:val="00BE152F"/>
    <w:rsid w:val="00D01691"/>
    <w:rsid w:val="00D22AB3"/>
    <w:rsid w:val="00D25CA6"/>
    <w:rsid w:val="00D6051E"/>
    <w:rsid w:val="00D8167E"/>
    <w:rsid w:val="00DA6A2A"/>
    <w:rsid w:val="00E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B53B3-5BB8-4A47-A75A-105C092D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D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D4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86F"/>
  </w:style>
  <w:style w:type="paragraph" w:styleId="Footer">
    <w:name w:val="footer"/>
    <w:basedOn w:val="Normal"/>
    <w:link w:val="FooterChar"/>
    <w:uiPriority w:val="99"/>
    <w:unhideWhenUsed/>
    <w:rsid w:val="0068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unteers.mssociety.org.uk/disclosure" TargetMode="External"/><Relationship Id="rId13" Type="http://schemas.openxmlformats.org/officeDocument/2006/relationships/hyperlink" Target="https://volunteers.mssociety.org.uk/resources/group-handbook-a5-health-safety-wellbein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volunteers.mssociety.org.uk/policies-and-documents" TargetMode="External"/><Relationship Id="rId17" Type="http://schemas.openxmlformats.org/officeDocument/2006/relationships/hyperlink" Target="https://volunteers.mssociety.org.uk/a-z-volunteer-rol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lunteers.mssociety.org.uk/support-and-wellbeing-tea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lunteers.mssociety.org.uk/risk-managemen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olunteers.mssociety.org.uk/local-networks-team" TargetMode="External"/><Relationship Id="rId10" Type="http://schemas.openxmlformats.org/officeDocument/2006/relationships/hyperlink" Target="https://volunteers.mssociety.org.uk/safeguardin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olunteers.mssociety.org.uk/lone-volunteering" TargetMode="External"/><Relationship Id="rId14" Type="http://schemas.openxmlformats.org/officeDocument/2006/relationships/hyperlink" Target="https://volunteers.mssociety.org.uk/resources/group-handbook-d1-offering-MS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Walker</dc:creator>
  <cp:keywords/>
  <dc:description/>
  <cp:lastModifiedBy>Danielle Walker</cp:lastModifiedBy>
  <cp:revision>8</cp:revision>
  <dcterms:created xsi:type="dcterms:W3CDTF">2019-02-12T11:41:00Z</dcterms:created>
  <dcterms:modified xsi:type="dcterms:W3CDTF">2019-02-12T12:51:00Z</dcterms:modified>
</cp:coreProperties>
</file>